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cs="Arial" w:hAnsi="Arial" w:eastAsia="Arial"/>
          <w:b w:val="1"/>
          <w:bCs w:val="1"/>
          <w:color w:val="b3b3b3"/>
          <w:sz w:val="22"/>
          <w:szCs w:val="22"/>
          <w:u w:color="b3b3b3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pt-PT"/>
        </w:rPr>
        <w:t>FIRST</w:t>
      </w:r>
      <w:r>
        <w:rPr>
          <w:rFonts w:ascii="Arial" w:hAnsi="Arial"/>
          <w:b w:val="1"/>
          <w:bCs w:val="1"/>
          <w:color w:val="b3b3b3"/>
          <w:sz w:val="22"/>
          <w:szCs w:val="22"/>
          <w:u w:color="b3b3b3"/>
          <w:rtl w:val="0"/>
        </w:rPr>
        <w:t xml:space="preserve"> 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</w:rPr>
        <w:t>VICE</w:t>
      </w:r>
      <w:r>
        <w:rPr>
          <w:rFonts w:ascii="Arial" w:hAnsi="Arial"/>
          <w:b w:val="1"/>
          <w:bCs w:val="1"/>
          <w:color w:val="b3b3b3"/>
          <w:sz w:val="22"/>
          <w:szCs w:val="22"/>
          <w:u w:color="b3b3b3"/>
          <w:rtl w:val="0"/>
        </w:rPr>
        <w:t xml:space="preserve"> 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PRESIDENT</w:t>
      </w:r>
      <w:r>
        <w:rPr>
          <w:rFonts w:ascii="Arial" w:hAnsi="Arial"/>
          <w:b w:val="1"/>
          <w:bCs w:val="1"/>
          <w:color w:val="b3b3b3"/>
          <w:sz w:val="22"/>
          <w:szCs w:val="22"/>
          <w:u w:color="b3b3b3"/>
          <w:rtl w:val="0"/>
        </w:rPr>
        <w:t xml:space="preserve">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cs="Arial" w:hAnsi="Arial" w:eastAsia="Arial"/>
          <w:b w:val="1"/>
          <w:bCs w:val="1"/>
          <w:color w:val="b3b3b3"/>
          <w:sz w:val="22"/>
          <w:szCs w:val="22"/>
          <w:u w:color="b3b3b3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TEAM OSAN</w:t>
      </w:r>
      <w:r>
        <w:rPr>
          <w:rFonts w:ascii="Arial" w:hAnsi="Arial"/>
          <w:b w:val="1"/>
          <w:bCs w:val="1"/>
          <w:color w:val="b3b3b3"/>
          <w:sz w:val="22"/>
          <w:szCs w:val="22"/>
          <w:u w:color="b3b3b3"/>
          <w:rtl w:val="0"/>
        </w:rPr>
        <w:t xml:space="preserve"> 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</w:rPr>
        <w:t>SPOUSES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’</w:t>
      </w:r>
      <w:r>
        <w:rPr>
          <w:rFonts w:ascii="Arial" w:hAnsi="Arial"/>
          <w:b w:val="1"/>
          <w:bCs w:val="1"/>
          <w:color w:val="b3b3b3"/>
          <w:sz w:val="22"/>
          <w:szCs w:val="22"/>
          <w:u w:color="b3b3b3"/>
          <w:rtl w:val="0"/>
        </w:rPr>
        <w:t xml:space="preserve"> 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</w:rPr>
        <w:t>CLUB</w:t>
      </w:r>
      <w:r>
        <w:rPr>
          <w:rFonts w:ascii="Arial" w:hAnsi="Arial"/>
          <w:b w:val="1"/>
          <w:bCs w:val="1"/>
          <w:color w:val="b3b3b3"/>
          <w:sz w:val="22"/>
          <w:szCs w:val="22"/>
          <w:u w:color="b3b3b3"/>
          <w:rtl w:val="0"/>
        </w:rPr>
        <w:t xml:space="preserve">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cs="Arial" w:hAnsi="Arial" w:eastAsia="Arial"/>
          <w:b w:val="1"/>
          <w:bCs w:val="1"/>
          <w:color w:val="b3b3b3"/>
          <w:sz w:val="22"/>
          <w:szCs w:val="22"/>
          <w:u w:color="b3b3b3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</w:rPr>
        <w:t>OSAN</w:t>
      </w:r>
      <w:r>
        <w:rPr>
          <w:rFonts w:ascii="Arial" w:hAnsi="Arial"/>
          <w:b w:val="1"/>
          <w:bCs w:val="1"/>
          <w:color w:val="b3b3b3"/>
          <w:sz w:val="22"/>
          <w:szCs w:val="22"/>
          <w:u w:color="b3b3b3"/>
          <w:rtl w:val="0"/>
        </w:rPr>
        <w:t xml:space="preserve"> 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</w:rPr>
        <w:t>AB,</w:t>
      </w:r>
      <w:r>
        <w:rPr>
          <w:rFonts w:ascii="Arial" w:hAnsi="Arial"/>
          <w:b w:val="1"/>
          <w:bCs w:val="1"/>
          <w:color w:val="b3b3b3"/>
          <w:sz w:val="22"/>
          <w:szCs w:val="22"/>
          <w:u w:color="b3b3b3"/>
          <w:rtl w:val="0"/>
        </w:rPr>
        <w:t xml:space="preserve"> 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</w:rPr>
        <w:t>REPUBLIC</w:t>
      </w:r>
      <w:r>
        <w:rPr>
          <w:rFonts w:ascii="Arial" w:hAnsi="Arial"/>
          <w:b w:val="1"/>
          <w:bCs w:val="1"/>
          <w:color w:val="b3b3b3"/>
          <w:sz w:val="22"/>
          <w:szCs w:val="22"/>
          <w:u w:color="b3b3b3"/>
          <w:rtl w:val="0"/>
        </w:rPr>
        <w:t xml:space="preserve"> 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OF</w:t>
      </w:r>
      <w:r>
        <w:rPr>
          <w:rFonts w:ascii="Arial" w:hAnsi="Arial"/>
          <w:b w:val="1"/>
          <w:bCs w:val="1"/>
          <w:color w:val="b3b3b3"/>
          <w:sz w:val="22"/>
          <w:szCs w:val="22"/>
          <w:u w:color="b3b3b3"/>
          <w:rtl w:val="0"/>
        </w:rPr>
        <w:t xml:space="preserve"> 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KOREA</w:t>
      </w:r>
      <w:r>
        <w:rPr>
          <w:rFonts w:ascii="Arial" w:hAnsi="Arial"/>
          <w:b w:val="1"/>
          <w:bCs w:val="1"/>
          <w:color w:val="b3b3b3"/>
          <w:sz w:val="22"/>
          <w:szCs w:val="22"/>
          <w:u w:color="b3b3b3"/>
          <w:rtl w:val="0"/>
        </w:rPr>
        <w:t xml:space="preserve">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JANUARY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2017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cs="Arial" w:hAnsi="Arial" w:eastAsia="Arial"/>
          <w:b w:val="1"/>
          <w:bCs w:val="1"/>
          <w:color w:val="b3b3b3"/>
          <w:sz w:val="22"/>
          <w:szCs w:val="22"/>
          <w:u w:color="b3b3b3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b w:val="1"/>
          <w:bCs w:val="1"/>
          <w:color w:val="000000"/>
          <w:sz w:val="22"/>
          <w:szCs w:val="22"/>
          <w:u w:val="single" w:color="00000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en-US"/>
        </w:rPr>
        <w:t>DUTIES AND RESPONSIBILITIES: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Attend Executive Board and Budget meetings and prepare monthly reports, as necessary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Serve as a voting member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Attend all governing board meetings (1st Thursday morning each month)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Prepare written monthly reports/provide to Secretary by Monday prior to the board meeting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Serve as a voting member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Perform the duties of the President in the President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fr-FR"/>
        </w:rPr>
        <w:t>s absence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Advisor to Membership, Reservations, Historian, Programs, Publicity, Member at Large, Special Activities,   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12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Ways &amp; Means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12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Meet with each chair to begin plans for the year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12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Presents board reports in absence of the chairperson at monthly board meeting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12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Attend meetings of each committee as called by the chair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12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Serves as a voting member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12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fr-FR"/>
        </w:rPr>
        <w:t>Assumes chair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s responsibilities if position is vacant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Set up for monthly board meeting: arrive 20-30 minutes prior, put out nameplates, after meeting take down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Coordinate Board Appreciation Luncheon, purchase board gifts (as determined by the President)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Parliamentarian is official interpreter of all TOSC documents and legal advisor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Update the job description and present it to the Parliamentarian NLT 28 Feb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each year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Prepare an after-action report and present to the President NLT 31 May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each year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Update/clean out the continuity notebook and present to successor NLT May turnover board meeting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</w:rPr>
        <w:t xml:space="preserve">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</w:rPr>
        <w:t xml:space="preserve"> 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Include updated job description and after-action report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color w:val="000000"/>
          <w:sz w:val="22"/>
          <w:szCs w:val="22"/>
          <w:u w:val="single" w:color="00000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en-US"/>
        </w:rPr>
        <w:t>QUALIFICATIOIN REQUIREMENTS</w:t>
      </w:r>
      <w:r>
        <w:rPr>
          <w:rFonts w:ascii="Arial" w:hAnsi="Arial"/>
          <w:color w:val="000000"/>
          <w:sz w:val="22"/>
          <w:szCs w:val="22"/>
          <w:u w:val="single" w:color="000000"/>
          <w:rtl w:val="0"/>
        </w:rPr>
        <w:t>: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Organization and ability to multi-task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Good attitude and ability to interact with others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en-US"/>
        </w:rPr>
        <w:t>POSITION DURATION</w:t>
      </w:r>
      <w:r>
        <w:rPr>
          <w:rFonts w:ascii="Arial" w:hAnsi="Arial"/>
          <w:color w:val="000000"/>
          <w:sz w:val="22"/>
          <w:szCs w:val="22"/>
          <w:u w:val="single" w:color="000000"/>
          <w:rtl w:val="0"/>
        </w:rPr>
        <w:t>: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  TOSC board year (1 June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en-US"/>
        </w:rPr>
        <w:t xml:space="preserve">– </w:t>
      </w:r>
      <w:r>
        <w:rPr>
          <w:rFonts w:ascii="Arial" w:hAnsi="Arial"/>
          <w:color w:val="000000"/>
          <w:sz w:val="22"/>
          <w:szCs w:val="22"/>
          <w:u w:color="000000"/>
          <w:rtl w:val="0"/>
        </w:rPr>
        <w:t>31 May)</w:t>
      </w: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Body"/>
      </w:pPr>
      <w:r>
        <w:rPr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en-US"/>
        </w:rPr>
        <w:t>TIME REQUIRED</w:t>
      </w:r>
      <w:r>
        <w:rPr>
          <w:rFonts w:ascii="Arial" w:hAnsi="Arial"/>
          <w:color w:val="000000"/>
          <w:sz w:val="22"/>
          <w:szCs w:val="22"/>
          <w:u w:val="single" w:color="000000"/>
          <w:rtl w:val="0"/>
        </w:rPr>
        <w:t>: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  10-20 hours/month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 (more if chair positions are vacant)</w:t>
      </w: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